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C17D7D" w:rsidRDefault="00ED776F" w:rsidP="00C17D7D">
      <w:pPr>
        <w:spacing w:after="0" w:line="276" w:lineRule="auto"/>
        <w:ind w:firstLine="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C17D7D">
        <w:rPr>
          <w:rFonts w:ascii="Times New Roman" w:hAnsi="Times New Roman"/>
          <w:sz w:val="26"/>
          <w:szCs w:val="26"/>
        </w:rPr>
        <w:t>Пояснительная записка</w:t>
      </w:r>
    </w:p>
    <w:p w:rsidR="00557727" w:rsidRPr="00C17D7D" w:rsidRDefault="00ED776F" w:rsidP="00C17D7D">
      <w:pPr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 xml:space="preserve">к проекту решения Думы городского округа Тольятти </w:t>
      </w:r>
    </w:p>
    <w:p w:rsidR="00557727" w:rsidRPr="00C17D7D" w:rsidRDefault="00ED776F" w:rsidP="00C17D7D">
      <w:pPr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 xml:space="preserve">«О внесении изменений в Правила землепользования и застройки городского округа Тольятти, утвержденные решением Думы </w:t>
      </w:r>
    </w:p>
    <w:p w:rsidR="00221E9D" w:rsidRPr="00C17D7D" w:rsidRDefault="00ED776F" w:rsidP="00C17D7D">
      <w:pPr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>городского округа Тольятти от 24.12.2008 №1059»</w:t>
      </w:r>
    </w:p>
    <w:p w:rsidR="00ED776F" w:rsidRPr="00C17D7D" w:rsidRDefault="00ED776F" w:rsidP="00C17D7D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:rsidR="00677BF1" w:rsidRPr="00C17D7D" w:rsidRDefault="00557727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 xml:space="preserve">Разработчиком проекта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является </w:t>
      </w:r>
      <w:r w:rsidR="00677BF1" w:rsidRPr="00C17D7D">
        <w:rPr>
          <w:rFonts w:ascii="Times New Roman" w:hAnsi="Times New Roman"/>
          <w:sz w:val="26"/>
          <w:szCs w:val="26"/>
        </w:rPr>
        <w:t xml:space="preserve">Комиссия по подготовке проекта правил </w:t>
      </w:r>
      <w:r w:rsidR="0000187E" w:rsidRPr="00C17D7D">
        <w:rPr>
          <w:rFonts w:ascii="Times New Roman" w:hAnsi="Times New Roman"/>
          <w:sz w:val="26"/>
          <w:szCs w:val="26"/>
        </w:rPr>
        <w:t xml:space="preserve">землепользования и застройки </w:t>
      </w:r>
      <w:proofErr w:type="spellStart"/>
      <w:r w:rsidR="0000187E" w:rsidRPr="00C17D7D">
        <w:rPr>
          <w:rFonts w:ascii="Times New Roman" w:hAnsi="Times New Roman"/>
          <w:sz w:val="26"/>
          <w:szCs w:val="26"/>
        </w:rPr>
        <w:t>г</w:t>
      </w:r>
      <w:proofErr w:type="gramStart"/>
      <w:r w:rsidR="0000187E" w:rsidRPr="00C17D7D">
        <w:rPr>
          <w:rFonts w:ascii="Times New Roman" w:hAnsi="Times New Roman"/>
          <w:sz w:val="26"/>
          <w:szCs w:val="26"/>
        </w:rPr>
        <w:t>.</w:t>
      </w:r>
      <w:r w:rsidR="00677BF1" w:rsidRPr="00C17D7D">
        <w:rPr>
          <w:rFonts w:ascii="Times New Roman" w:hAnsi="Times New Roman"/>
          <w:sz w:val="26"/>
          <w:szCs w:val="26"/>
        </w:rPr>
        <w:t>Т</w:t>
      </w:r>
      <w:proofErr w:type="gramEnd"/>
      <w:r w:rsidR="00677BF1" w:rsidRPr="00C17D7D">
        <w:rPr>
          <w:rFonts w:ascii="Times New Roman" w:hAnsi="Times New Roman"/>
          <w:sz w:val="26"/>
          <w:szCs w:val="26"/>
        </w:rPr>
        <w:t>ольятти</w:t>
      </w:r>
      <w:proofErr w:type="spellEnd"/>
      <w:r w:rsidR="00677BF1" w:rsidRPr="00C17D7D">
        <w:rPr>
          <w:rFonts w:ascii="Times New Roman" w:hAnsi="Times New Roman"/>
          <w:sz w:val="26"/>
          <w:szCs w:val="26"/>
        </w:rPr>
        <w:t xml:space="preserve"> (постановление мэра г. Тольятти от 05.04.2005 №54-1/п).</w:t>
      </w:r>
    </w:p>
    <w:p w:rsidR="0019103D" w:rsidRPr="00C17D7D" w:rsidRDefault="005A04A0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kern w:val="2"/>
          <w:sz w:val="26"/>
          <w:szCs w:val="26"/>
        </w:rPr>
        <w:t xml:space="preserve">Согласно </w:t>
      </w:r>
      <w:r w:rsidR="0000187E" w:rsidRPr="00C17D7D">
        <w:rPr>
          <w:rFonts w:ascii="Times New Roman" w:hAnsi="Times New Roman"/>
          <w:sz w:val="26"/>
          <w:szCs w:val="26"/>
        </w:rPr>
        <w:t xml:space="preserve">обращению </w:t>
      </w:r>
      <w:r w:rsidR="00006DAF" w:rsidRPr="00006DAF">
        <w:rPr>
          <w:rFonts w:ascii="Times New Roman" w:hAnsi="Times New Roman"/>
          <w:sz w:val="26"/>
          <w:szCs w:val="26"/>
        </w:rPr>
        <w:t xml:space="preserve">Егорова Андрея Викторовича, Удалова Сергея Валерьевича, Здоровой Маргариты Васильевны и Удаловой Анны Сергеевны (№ Е-1311/5.1 от 22.04.2024) 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на заседании </w:t>
      </w:r>
      <w:r w:rsidR="0000187E" w:rsidRPr="00C17D7D">
        <w:rPr>
          <w:rFonts w:ascii="Times New Roman" w:hAnsi="Times New Roman"/>
          <w:kern w:val="2"/>
          <w:sz w:val="26"/>
          <w:szCs w:val="26"/>
        </w:rPr>
        <w:t>к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омиссии по подготовке проекта </w:t>
      </w:r>
      <w:r w:rsidR="0000187E" w:rsidRPr="00C17D7D">
        <w:rPr>
          <w:rFonts w:ascii="Times New Roman" w:hAnsi="Times New Roman"/>
          <w:kern w:val="2"/>
          <w:sz w:val="26"/>
          <w:szCs w:val="26"/>
        </w:rPr>
        <w:t>п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равил землепользования и застройки </w:t>
      </w:r>
      <w:r w:rsidR="00006DAF">
        <w:rPr>
          <w:rFonts w:ascii="Times New Roman" w:hAnsi="Times New Roman"/>
          <w:kern w:val="2"/>
          <w:sz w:val="26"/>
          <w:szCs w:val="26"/>
        </w:rPr>
        <w:t>16</w:t>
      </w:r>
      <w:r w:rsidR="00436C95" w:rsidRPr="00C17D7D">
        <w:rPr>
          <w:rFonts w:ascii="Times New Roman" w:hAnsi="Times New Roman"/>
          <w:kern w:val="2"/>
          <w:sz w:val="26"/>
          <w:szCs w:val="26"/>
        </w:rPr>
        <w:t>.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0</w:t>
      </w:r>
      <w:r w:rsidR="00006DAF">
        <w:rPr>
          <w:rFonts w:ascii="Times New Roman" w:hAnsi="Times New Roman"/>
          <w:kern w:val="2"/>
          <w:sz w:val="26"/>
          <w:szCs w:val="26"/>
        </w:rPr>
        <w:t>5</w:t>
      </w:r>
      <w:r w:rsidR="0000187E" w:rsidRPr="00C17D7D">
        <w:rPr>
          <w:rFonts w:ascii="Times New Roman" w:hAnsi="Times New Roman"/>
          <w:kern w:val="2"/>
          <w:sz w:val="26"/>
          <w:szCs w:val="26"/>
        </w:rPr>
        <w:t>.202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 рассмотрен </w:t>
      </w:r>
      <w:r w:rsidR="008D18C3" w:rsidRPr="00C17D7D">
        <w:rPr>
          <w:rFonts w:ascii="Times New Roman" w:hAnsi="Times New Roman"/>
          <w:kern w:val="2"/>
          <w:sz w:val="26"/>
          <w:szCs w:val="26"/>
        </w:rPr>
        <w:t xml:space="preserve">вопрос </w:t>
      </w:r>
      <w:r w:rsidR="008D18C3" w:rsidRPr="00C17D7D">
        <w:rPr>
          <w:rFonts w:ascii="Times New Roman" w:hAnsi="Times New Roman"/>
          <w:sz w:val="26"/>
          <w:szCs w:val="26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006DAF" w:rsidRPr="00006DAF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</w:t>
      </w:r>
      <w:proofErr w:type="gramEnd"/>
      <w:r w:rsidR="00006DAF" w:rsidRPr="00006DAF">
        <w:rPr>
          <w:rFonts w:ascii="Times New Roman" w:hAnsi="Times New Roman"/>
          <w:sz w:val="26"/>
          <w:szCs w:val="26"/>
        </w:rPr>
        <w:t xml:space="preserve"> округа Тольятти (Приложение № 1 к Правилам землепользования и застройки городского округа Тольятти) территориальной зоны Ж-1А (Зона коттеджной застройки) по границам земельного участка с кадастровым номером 63:09:0301168:115, расположенного по адресу: Самарская область, г. Тольятти, Центральный район, ул. Липовая, д. 14Б и земельного участка с кадастровым номером 63:09:0301168:116, расположенного по адресу: Самарская область, г. Тольятти, Автозаводский район, ул. Липовая, д. 14</w:t>
      </w:r>
      <w:r w:rsidR="00C21ACC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, </w:t>
      </w:r>
      <w:r w:rsidR="008D18C3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согласно представленной </w:t>
      </w:r>
      <w:r w:rsidR="00380D65" w:rsidRPr="00C17D7D">
        <w:rPr>
          <w:rFonts w:ascii="Times New Roman" w:eastAsia="Calibri" w:hAnsi="Times New Roman"/>
          <w:sz w:val="26"/>
          <w:szCs w:val="26"/>
          <w:lang w:eastAsia="en-US"/>
        </w:rPr>
        <w:t>заявител</w:t>
      </w:r>
      <w:r w:rsidR="00C17D7D" w:rsidRPr="00C17D7D">
        <w:rPr>
          <w:rFonts w:ascii="Times New Roman" w:eastAsia="Calibri" w:hAnsi="Times New Roman"/>
          <w:sz w:val="26"/>
          <w:szCs w:val="26"/>
          <w:lang w:eastAsia="en-US"/>
        </w:rPr>
        <w:t>ями</w:t>
      </w:r>
      <w:r w:rsidR="003F1D5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8D18C3" w:rsidRPr="00C17D7D">
        <w:rPr>
          <w:rFonts w:ascii="Times New Roman" w:eastAsia="Calibri" w:hAnsi="Times New Roman"/>
          <w:sz w:val="26"/>
          <w:szCs w:val="26"/>
          <w:lang w:eastAsia="en-US"/>
        </w:rPr>
        <w:t>схеме расположения земельного участка или земельных участков на кадастровом плане территории.</w:t>
      </w:r>
      <w:r w:rsidR="003F1D5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392D7E" w:rsidRPr="00C17D7D">
        <w:rPr>
          <w:rFonts w:ascii="Times New Roman" w:eastAsia="Calibri" w:hAnsi="Times New Roman"/>
          <w:sz w:val="26"/>
          <w:szCs w:val="26"/>
          <w:lang w:eastAsia="en-US"/>
        </w:rPr>
        <w:t>Предложение заявител</w:t>
      </w:r>
      <w:r w:rsidR="00C17D7D" w:rsidRPr="00C17D7D">
        <w:rPr>
          <w:rFonts w:ascii="Times New Roman" w:eastAsia="Calibri" w:hAnsi="Times New Roman"/>
          <w:sz w:val="26"/>
          <w:szCs w:val="26"/>
          <w:lang w:eastAsia="en-US"/>
        </w:rPr>
        <w:t>ей</w:t>
      </w:r>
      <w:r w:rsidR="00392D7E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направлено в комиссию в связи с тем, что п</w:t>
      </w:r>
      <w:r w:rsidR="0019103D" w:rsidRPr="00C17D7D">
        <w:rPr>
          <w:rFonts w:ascii="Times New Roman" w:hAnsi="Times New Roman"/>
          <w:sz w:val="26"/>
          <w:szCs w:val="26"/>
        </w:rPr>
        <w:t>ри проведении процедуры перераспределения земельн</w:t>
      </w:r>
      <w:r w:rsidR="008D18C3" w:rsidRPr="00C17D7D">
        <w:rPr>
          <w:rFonts w:ascii="Times New Roman" w:hAnsi="Times New Roman"/>
          <w:sz w:val="26"/>
          <w:szCs w:val="26"/>
        </w:rPr>
        <w:t>ого</w:t>
      </w:r>
      <w:r w:rsidR="0019103D" w:rsidRPr="00C17D7D">
        <w:rPr>
          <w:rFonts w:ascii="Times New Roman" w:hAnsi="Times New Roman"/>
          <w:sz w:val="26"/>
          <w:szCs w:val="26"/>
        </w:rPr>
        <w:t xml:space="preserve"> участк</w:t>
      </w:r>
      <w:r w:rsidR="008D18C3" w:rsidRPr="00C17D7D">
        <w:rPr>
          <w:rFonts w:ascii="Times New Roman" w:hAnsi="Times New Roman"/>
          <w:sz w:val="26"/>
          <w:szCs w:val="26"/>
        </w:rPr>
        <w:t>а выявлено, что</w:t>
      </w:r>
      <w:r w:rsidR="00C61FBC" w:rsidRPr="00C17D7D">
        <w:rPr>
          <w:rFonts w:ascii="Times New Roman" w:hAnsi="Times New Roman"/>
          <w:sz w:val="26"/>
          <w:szCs w:val="26"/>
        </w:rPr>
        <w:t xml:space="preserve"> часть территории </w:t>
      </w:r>
      <w:r w:rsidR="0019103D" w:rsidRPr="00C17D7D">
        <w:rPr>
          <w:rFonts w:ascii="Times New Roman" w:hAnsi="Times New Roman"/>
          <w:sz w:val="26"/>
          <w:szCs w:val="26"/>
        </w:rPr>
        <w:t>располагается за границами территориальной зоны Ж-1А (Зона коттеджной застройки).</w:t>
      </w:r>
    </w:p>
    <w:p w:rsidR="00C61FBC" w:rsidRPr="00C17D7D" w:rsidRDefault="00436C95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7D7D">
        <w:rPr>
          <w:rFonts w:ascii="Times New Roman" w:hAnsi="Times New Roman"/>
          <w:sz w:val="26"/>
          <w:szCs w:val="26"/>
          <w:lang w:eastAsia="ru-RU"/>
        </w:rPr>
        <w:t xml:space="preserve">Согласно сведениям информационной системы обеспечения градостроительной деятельности городского округа Тольятти 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 xml:space="preserve">земельный участок, </w:t>
      </w:r>
      <w:r w:rsidR="00C61FBC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расположенный: </w:t>
      </w:r>
      <w:proofErr w:type="gramStart"/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14Б</w:t>
      </w:r>
      <w:r w:rsidR="00006DAF">
        <w:rPr>
          <w:rFonts w:ascii="Times New Roman" w:hAnsi="Times New Roman"/>
          <w:sz w:val="26"/>
          <w:szCs w:val="26"/>
        </w:rPr>
        <w:t xml:space="preserve"> и 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 xml:space="preserve">земельный участок, 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расположенный:</w:t>
      </w:r>
      <w:proofErr w:type="gramEnd"/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</w:t>
      </w:r>
      <w:r w:rsidR="00C61FBC" w:rsidRPr="00C17D7D">
        <w:rPr>
          <w:rFonts w:ascii="Times New Roman" w:eastAsia="Calibri" w:hAnsi="Times New Roman"/>
          <w:sz w:val="26"/>
          <w:szCs w:val="26"/>
          <w:lang w:eastAsia="en-US"/>
        </w:rPr>
        <w:t>, предлагаемы</w:t>
      </w:r>
      <w:r w:rsidR="00006DAF">
        <w:rPr>
          <w:rFonts w:ascii="Times New Roman" w:eastAsia="Calibri" w:hAnsi="Times New Roman"/>
          <w:sz w:val="26"/>
          <w:szCs w:val="26"/>
          <w:lang w:eastAsia="en-US"/>
        </w:rPr>
        <w:t>е</w:t>
      </w:r>
      <w:r w:rsidR="00C61FBC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к образованию, согласно представленной заявител</w:t>
      </w:r>
      <w:r w:rsidR="00006DAF">
        <w:rPr>
          <w:rFonts w:ascii="Times New Roman" w:eastAsia="Calibri" w:hAnsi="Times New Roman"/>
          <w:sz w:val="26"/>
          <w:szCs w:val="26"/>
          <w:lang w:eastAsia="en-US"/>
        </w:rPr>
        <w:t>ями</w:t>
      </w:r>
      <w:r w:rsidR="00C61FBC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схем</w:t>
      </w:r>
      <w:r w:rsidR="00C21ACC" w:rsidRPr="00C17D7D">
        <w:rPr>
          <w:rFonts w:ascii="Times New Roman" w:eastAsia="Calibri" w:hAnsi="Times New Roman"/>
          <w:sz w:val="26"/>
          <w:szCs w:val="26"/>
          <w:lang w:eastAsia="en-US"/>
        </w:rPr>
        <w:t>е</w:t>
      </w:r>
      <w:r w:rsidR="00C61FBC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расположения земельного участка или земельных участков на кадастровом плане территории, находится 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>в границах функциональной зоны: Жилая зона, и в границах территориальной зоны Ж-1А (зона коттеджной застройки).</w:t>
      </w:r>
    </w:p>
    <w:p w:rsidR="0019103D" w:rsidRPr="00C17D7D" w:rsidRDefault="0019103D" w:rsidP="00C17D7D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C17D7D">
        <w:rPr>
          <w:rFonts w:ascii="Times New Roman" w:hAnsi="Times New Roman"/>
          <w:sz w:val="26"/>
          <w:szCs w:val="26"/>
          <w:lang w:eastAsia="ru-RU"/>
        </w:rPr>
        <w:t xml:space="preserve">В соответствии 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C17D7D">
        <w:rPr>
          <w:rFonts w:ascii="Times New Roman" w:eastAsia="Calibri" w:hAnsi="Times New Roman"/>
          <w:iCs/>
          <w:sz w:val="26"/>
          <w:szCs w:val="26"/>
          <w:lang w:eastAsia="ru-RU"/>
        </w:rPr>
        <w:t>с учетом положений о территориальном планировании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lastRenderedPageBreak/>
        <w:t xml:space="preserve">содержащихся в документах территориального планирования. </w:t>
      </w:r>
    </w:p>
    <w:p w:rsidR="0019103D" w:rsidRPr="00C17D7D" w:rsidRDefault="0019103D" w:rsidP="00C17D7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C17D7D">
        <w:rPr>
          <w:rFonts w:ascii="Times New Roman" w:eastAsia="Calibri" w:hAnsi="Times New Roman"/>
          <w:iCs/>
          <w:sz w:val="26"/>
          <w:szCs w:val="26"/>
          <w:lang w:eastAsia="en-US"/>
        </w:rPr>
        <w:t>на соответствие генеральному плану городского округа</w:t>
      </w:r>
      <w:r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(часть 9 статьи 31 Градостроительного кодекса 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>Российской Федерации</w:t>
      </w:r>
      <w:r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). </w:t>
      </w:r>
    </w:p>
    <w:p w:rsidR="0019103D" w:rsidRPr="00C17D7D" w:rsidRDefault="0019103D" w:rsidP="00C17D7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  <w:lang w:eastAsia="ru-RU"/>
        </w:rPr>
      </w:pPr>
      <w:r w:rsidRPr="00C17D7D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hyperlink r:id="rId9" w:history="1">
        <w:r w:rsidRPr="00C17D7D">
          <w:rPr>
            <w:rFonts w:ascii="Times New Roman" w:eastAsia="Calibri" w:hAnsi="Times New Roman"/>
            <w:sz w:val="26"/>
            <w:szCs w:val="26"/>
            <w:lang w:eastAsia="ru-RU"/>
          </w:rPr>
          <w:t>пункту 2 части 1 статьи 34</w:t>
        </w:r>
      </w:hyperlink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C17D7D">
        <w:rPr>
          <w:rFonts w:ascii="Times New Roman" w:eastAsia="Calibri" w:hAnsi="Times New Roman"/>
          <w:bCs/>
          <w:iCs/>
          <w:sz w:val="26"/>
          <w:szCs w:val="26"/>
          <w:lang w:eastAsia="ru-RU"/>
        </w:rPr>
        <w:t>с учетом функциональных зон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 и параметров их планируемого развития, </w:t>
      </w:r>
      <w:r w:rsidRPr="00C17D7D">
        <w:rPr>
          <w:rFonts w:ascii="Times New Roman" w:eastAsia="Calibri" w:hAnsi="Times New Roman"/>
          <w:bCs/>
          <w:iCs/>
          <w:sz w:val="26"/>
          <w:szCs w:val="26"/>
          <w:lang w:eastAsia="ru-RU"/>
        </w:rPr>
        <w:t>определенных генеральным планом городского округа.</w:t>
      </w:r>
    </w:p>
    <w:p w:rsidR="00891E07" w:rsidRPr="00C17D7D" w:rsidRDefault="00891E07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C17D7D">
        <w:rPr>
          <w:rFonts w:ascii="Times New Roman" w:hAnsi="Times New Roman"/>
          <w:sz w:val="26"/>
          <w:szCs w:val="26"/>
          <w:lang w:eastAsia="ru-RU"/>
        </w:rPr>
        <w:t xml:space="preserve">Предложение </w:t>
      </w:r>
      <w:r w:rsidR="00006DAF" w:rsidRPr="00006DAF">
        <w:rPr>
          <w:rFonts w:ascii="Times New Roman" w:hAnsi="Times New Roman"/>
          <w:sz w:val="26"/>
          <w:szCs w:val="26"/>
        </w:rPr>
        <w:t>Егорова Андрея Викторовича, Удалова Сергея Валерьевича, Здоровой Маргариты Васильевны и Удаловой Анны Сергеевны (№ Е-1311/5.1 от 22.04.2024)</w:t>
      </w:r>
      <w:r w:rsidR="008D18C3" w:rsidRPr="00C17D7D">
        <w:rPr>
          <w:rFonts w:ascii="Times New Roman" w:hAnsi="Times New Roman"/>
          <w:sz w:val="26"/>
          <w:szCs w:val="26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в части </w:t>
      </w:r>
      <w:r w:rsidR="008D18C3" w:rsidRPr="00C17D7D">
        <w:rPr>
          <w:rFonts w:ascii="Times New Roman" w:eastAsia="Calibri" w:hAnsi="Times New Roman"/>
          <w:sz w:val="26"/>
          <w:szCs w:val="26"/>
          <w:lang w:eastAsia="ru-RU"/>
        </w:rPr>
        <w:t>установления на Карте градостроительного зонирования городского округа Тольятти (Приложение № 1 к Правилам</w:t>
      </w:r>
      <w:proofErr w:type="gramEnd"/>
      <w:r w:rsidR="008D18C3"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 землепользования и застройки городского округа Тольятти) территориальной зоны </w:t>
      </w:r>
      <w:r w:rsidR="008D18C3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Ж-1А </w:t>
      </w:r>
      <w:r w:rsidR="008D18C3" w:rsidRPr="00C17D7D">
        <w:rPr>
          <w:rFonts w:ascii="Times New Roman" w:hAnsi="Times New Roman"/>
          <w:sz w:val="26"/>
          <w:szCs w:val="26"/>
          <w:lang w:eastAsia="ru-RU"/>
        </w:rPr>
        <w:t xml:space="preserve">(зона коттеджной застройки) </w:t>
      </w:r>
      <w:r w:rsidR="008D18C3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по границам предлагаемого к образованию земельного участка, расположенного: </w:t>
      </w:r>
      <w:proofErr w:type="gramStart"/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14Б</w:t>
      </w:r>
      <w:r w:rsidR="00006DAF">
        <w:rPr>
          <w:rFonts w:ascii="Times New Roman" w:hAnsi="Times New Roman"/>
          <w:sz w:val="26"/>
          <w:szCs w:val="26"/>
        </w:rPr>
        <w:t xml:space="preserve"> и 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>земельн</w:t>
      </w:r>
      <w:r w:rsidR="00006DAF">
        <w:rPr>
          <w:rFonts w:ascii="Times New Roman" w:hAnsi="Times New Roman"/>
          <w:sz w:val="26"/>
          <w:szCs w:val="26"/>
          <w:lang w:eastAsia="ru-RU"/>
        </w:rPr>
        <w:t>ого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 xml:space="preserve"> участ</w:t>
      </w:r>
      <w:r w:rsidR="00006DAF">
        <w:rPr>
          <w:rFonts w:ascii="Times New Roman" w:hAnsi="Times New Roman"/>
          <w:sz w:val="26"/>
          <w:szCs w:val="26"/>
          <w:lang w:eastAsia="ru-RU"/>
        </w:rPr>
        <w:t>ка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расположенн</w:t>
      </w:r>
      <w:r w:rsidR="00006DAF">
        <w:rPr>
          <w:rFonts w:ascii="Times New Roman" w:eastAsia="Calibri" w:hAnsi="Times New Roman"/>
          <w:sz w:val="26"/>
          <w:szCs w:val="26"/>
          <w:lang w:eastAsia="en-US"/>
        </w:rPr>
        <w:t>ого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:</w:t>
      </w:r>
      <w:proofErr w:type="gramEnd"/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proofErr w:type="gramStart"/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</w:t>
      </w:r>
      <w:r w:rsidR="008D18C3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, согласно представленной схеме расположения земельного участка или земельных участков на кадастровом плане территории, </w:t>
      </w:r>
      <w:r w:rsidRPr="00C17D7D">
        <w:rPr>
          <w:rFonts w:ascii="Times New Roman" w:eastAsia="Calibri" w:hAnsi="Times New Roman"/>
          <w:sz w:val="26"/>
          <w:szCs w:val="26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  <w:proofErr w:type="gramEnd"/>
    </w:p>
    <w:p w:rsidR="00992489" w:rsidRPr="00C17D7D" w:rsidRDefault="009E104A" w:rsidP="00C17D7D">
      <w:pPr>
        <w:autoSpaceDE w:val="0"/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sz w:val="26"/>
          <w:szCs w:val="26"/>
        </w:rPr>
        <w:t>У</w:t>
      </w:r>
      <w:r w:rsidR="00544913" w:rsidRPr="00C17D7D">
        <w:rPr>
          <w:rFonts w:ascii="Times New Roman" w:hAnsi="Times New Roman"/>
          <w:sz w:val="26"/>
          <w:szCs w:val="26"/>
        </w:rPr>
        <w:t>читывая рекомендации комиссии по подготовке</w:t>
      </w:r>
      <w:r w:rsidR="003F1D50">
        <w:rPr>
          <w:rFonts w:ascii="Times New Roman" w:hAnsi="Times New Roman"/>
          <w:sz w:val="26"/>
          <w:szCs w:val="26"/>
        </w:rPr>
        <w:t xml:space="preserve"> </w:t>
      </w:r>
      <w:r w:rsidR="00544913" w:rsidRPr="00C17D7D">
        <w:rPr>
          <w:rFonts w:ascii="Times New Roman" w:hAnsi="Times New Roman"/>
          <w:sz w:val="26"/>
          <w:szCs w:val="26"/>
        </w:rPr>
        <w:t>проекта прави</w:t>
      </w:r>
      <w:r w:rsidR="00891E07" w:rsidRPr="00C17D7D">
        <w:rPr>
          <w:rFonts w:ascii="Times New Roman" w:hAnsi="Times New Roman"/>
          <w:sz w:val="26"/>
          <w:szCs w:val="26"/>
        </w:rPr>
        <w:t xml:space="preserve">л землепользования и застройки 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 xml:space="preserve">от 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0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>.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0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>.202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 xml:space="preserve"> № </w:t>
      </w:r>
      <w:r w:rsidR="00006DAF">
        <w:rPr>
          <w:rFonts w:ascii="Times New Roman" w:hAnsi="Times New Roman"/>
          <w:kern w:val="2"/>
          <w:sz w:val="26"/>
          <w:szCs w:val="26"/>
        </w:rPr>
        <w:t>24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>/202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992489" w:rsidRPr="00C17D7D">
        <w:rPr>
          <w:rFonts w:ascii="Times New Roman" w:hAnsi="Times New Roman"/>
          <w:sz w:val="26"/>
          <w:szCs w:val="26"/>
        </w:rPr>
        <w:t xml:space="preserve">принято решение о подготовке </w:t>
      </w:r>
      <w:r w:rsidR="00992489" w:rsidRPr="00C17D7D">
        <w:rPr>
          <w:rFonts w:ascii="Times New Roman" w:hAnsi="Times New Roman"/>
          <w:kern w:val="2"/>
          <w:sz w:val="26"/>
          <w:szCs w:val="26"/>
        </w:rPr>
        <w:t>проекта решения Думы городского округа Тольятти о внесении изменени</w:t>
      </w:r>
      <w:r w:rsidR="00544913" w:rsidRPr="00C17D7D">
        <w:rPr>
          <w:rFonts w:ascii="Times New Roman" w:hAnsi="Times New Roman"/>
          <w:kern w:val="2"/>
          <w:sz w:val="26"/>
          <w:szCs w:val="26"/>
        </w:rPr>
        <w:t>й</w:t>
      </w:r>
      <w:r w:rsidR="00992489" w:rsidRPr="00C17D7D">
        <w:rPr>
          <w:rFonts w:ascii="Times New Roman" w:hAnsi="Times New Roman"/>
          <w:kern w:val="2"/>
          <w:sz w:val="26"/>
          <w:szCs w:val="26"/>
        </w:rPr>
        <w:t xml:space="preserve"> в Правила землепользования и застройки городского округа Тольятти</w:t>
      </w:r>
      <w:r w:rsidR="00F16B78" w:rsidRPr="00C17D7D">
        <w:rPr>
          <w:rFonts w:ascii="Times New Roman" w:hAnsi="Times New Roman"/>
          <w:kern w:val="2"/>
          <w:sz w:val="26"/>
          <w:szCs w:val="26"/>
        </w:rPr>
        <w:t>,</w:t>
      </w:r>
      <w:r w:rsidR="003F1D50">
        <w:rPr>
          <w:rFonts w:ascii="Times New Roman" w:hAnsi="Times New Roman"/>
          <w:kern w:val="2"/>
          <w:sz w:val="26"/>
          <w:szCs w:val="26"/>
        </w:rPr>
        <w:t xml:space="preserve"> </w:t>
      </w:r>
      <w:r w:rsidR="00891E07" w:rsidRPr="00C17D7D">
        <w:rPr>
          <w:rFonts w:ascii="Times New Roman" w:hAnsi="Times New Roman"/>
          <w:sz w:val="26"/>
          <w:szCs w:val="26"/>
        </w:rPr>
        <w:t xml:space="preserve">утвержденные решением Думы городского </w:t>
      </w:r>
      <w:r w:rsidR="009425E9" w:rsidRPr="00C17D7D">
        <w:rPr>
          <w:rFonts w:ascii="Times New Roman" w:hAnsi="Times New Roman"/>
          <w:sz w:val="26"/>
          <w:szCs w:val="26"/>
        </w:rPr>
        <w:t>округа Тольятти от 24.12.2008 №</w:t>
      </w:r>
      <w:r w:rsidR="00891E07" w:rsidRPr="00C17D7D">
        <w:rPr>
          <w:rFonts w:ascii="Times New Roman" w:hAnsi="Times New Roman"/>
          <w:sz w:val="26"/>
          <w:szCs w:val="26"/>
        </w:rPr>
        <w:t xml:space="preserve">1059 (постановление администрации городского округа Тольятти от </w:t>
      </w:r>
      <w:r w:rsidR="00006DAF">
        <w:rPr>
          <w:rFonts w:ascii="Times New Roman" w:hAnsi="Times New Roman"/>
          <w:sz w:val="26"/>
          <w:szCs w:val="26"/>
        </w:rPr>
        <w:t>13</w:t>
      </w:r>
      <w:r w:rsidR="008D18C3" w:rsidRPr="00C17D7D">
        <w:rPr>
          <w:rFonts w:ascii="Times New Roman" w:hAnsi="Times New Roman"/>
          <w:sz w:val="26"/>
          <w:szCs w:val="26"/>
        </w:rPr>
        <w:t>.</w:t>
      </w:r>
      <w:r w:rsidR="00557727" w:rsidRPr="00C17D7D">
        <w:rPr>
          <w:rFonts w:ascii="Times New Roman" w:hAnsi="Times New Roman"/>
          <w:sz w:val="26"/>
          <w:szCs w:val="26"/>
        </w:rPr>
        <w:t>0</w:t>
      </w:r>
      <w:r w:rsidR="00C17D7D" w:rsidRPr="00C17D7D">
        <w:rPr>
          <w:rFonts w:ascii="Times New Roman" w:hAnsi="Times New Roman"/>
          <w:sz w:val="26"/>
          <w:szCs w:val="26"/>
        </w:rPr>
        <w:t>6</w:t>
      </w:r>
      <w:r w:rsidR="008D18C3" w:rsidRPr="00C17D7D">
        <w:rPr>
          <w:rFonts w:ascii="Times New Roman" w:hAnsi="Times New Roman"/>
          <w:sz w:val="26"/>
          <w:szCs w:val="26"/>
        </w:rPr>
        <w:t>.202</w:t>
      </w:r>
      <w:r w:rsidR="00557727" w:rsidRPr="00C17D7D">
        <w:rPr>
          <w:rFonts w:ascii="Times New Roman" w:hAnsi="Times New Roman"/>
          <w:sz w:val="26"/>
          <w:szCs w:val="26"/>
        </w:rPr>
        <w:t>4</w:t>
      </w:r>
      <w:r w:rsidR="00891E07" w:rsidRPr="00C17D7D">
        <w:rPr>
          <w:rFonts w:ascii="Times New Roman" w:hAnsi="Times New Roman"/>
          <w:sz w:val="26"/>
          <w:szCs w:val="26"/>
        </w:rPr>
        <w:t xml:space="preserve"> № </w:t>
      </w:r>
      <w:r w:rsidR="00006DAF">
        <w:rPr>
          <w:rFonts w:ascii="Times New Roman" w:hAnsi="Times New Roman"/>
          <w:sz w:val="26"/>
          <w:szCs w:val="26"/>
        </w:rPr>
        <w:t>106</w:t>
      </w:r>
      <w:r w:rsidR="00C17D7D" w:rsidRPr="00C17D7D">
        <w:rPr>
          <w:rFonts w:ascii="Times New Roman" w:hAnsi="Times New Roman"/>
          <w:sz w:val="26"/>
          <w:szCs w:val="26"/>
        </w:rPr>
        <w:t>6</w:t>
      </w:r>
      <w:r w:rsidR="00891E07" w:rsidRPr="00C17D7D">
        <w:rPr>
          <w:rFonts w:ascii="Times New Roman" w:hAnsi="Times New Roman"/>
          <w:sz w:val="26"/>
          <w:szCs w:val="26"/>
        </w:rPr>
        <w:t>-</w:t>
      </w:r>
      <w:r w:rsidR="00C17D7D" w:rsidRPr="00C17D7D">
        <w:rPr>
          <w:rFonts w:ascii="Times New Roman" w:hAnsi="Times New Roman"/>
          <w:sz w:val="26"/>
          <w:szCs w:val="26"/>
        </w:rPr>
        <w:t>п</w:t>
      </w:r>
      <w:r w:rsidR="00891E07" w:rsidRPr="00C17D7D">
        <w:rPr>
          <w:rFonts w:ascii="Times New Roman" w:hAnsi="Times New Roman"/>
          <w:sz w:val="26"/>
          <w:szCs w:val="26"/>
        </w:rPr>
        <w:t>/1).</w:t>
      </w:r>
      <w:proofErr w:type="gramEnd"/>
    </w:p>
    <w:p w:rsidR="00890FDC" w:rsidRPr="00C17D7D" w:rsidRDefault="007B17E3" w:rsidP="00C17D7D">
      <w:pPr>
        <w:autoSpaceDE w:val="0"/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sz w:val="26"/>
          <w:szCs w:val="26"/>
        </w:rPr>
        <w:t xml:space="preserve">Согласно постановлению администрации городского округа Тольятти от </w:t>
      </w:r>
      <w:r w:rsidR="0069139F" w:rsidRPr="00C17D7D">
        <w:rPr>
          <w:rFonts w:ascii="Times New Roman" w:hAnsi="Times New Roman"/>
          <w:sz w:val="26"/>
          <w:szCs w:val="26"/>
        </w:rPr>
        <w:t>1</w:t>
      </w:r>
      <w:r w:rsidR="00C17D7D" w:rsidRPr="00C17D7D">
        <w:rPr>
          <w:rFonts w:ascii="Times New Roman" w:hAnsi="Times New Roman"/>
          <w:sz w:val="26"/>
          <w:szCs w:val="26"/>
        </w:rPr>
        <w:t>7</w:t>
      </w:r>
      <w:r w:rsidR="00891E07" w:rsidRPr="00C17D7D">
        <w:rPr>
          <w:rFonts w:ascii="Times New Roman" w:hAnsi="Times New Roman"/>
          <w:sz w:val="26"/>
          <w:szCs w:val="26"/>
        </w:rPr>
        <w:t>.0</w:t>
      </w:r>
      <w:r w:rsidR="00C17D7D" w:rsidRPr="00C17D7D">
        <w:rPr>
          <w:rFonts w:ascii="Times New Roman" w:hAnsi="Times New Roman"/>
          <w:sz w:val="26"/>
          <w:szCs w:val="26"/>
        </w:rPr>
        <w:t>7</w:t>
      </w:r>
      <w:r w:rsidR="00891E07" w:rsidRPr="00C17D7D">
        <w:rPr>
          <w:rFonts w:ascii="Times New Roman" w:hAnsi="Times New Roman"/>
          <w:sz w:val="26"/>
          <w:szCs w:val="26"/>
        </w:rPr>
        <w:t>.2024</w:t>
      </w:r>
      <w:r w:rsidRPr="00C17D7D">
        <w:rPr>
          <w:rFonts w:ascii="Times New Roman" w:hAnsi="Times New Roman"/>
          <w:sz w:val="26"/>
          <w:szCs w:val="26"/>
        </w:rPr>
        <w:t xml:space="preserve"> № </w:t>
      </w:r>
      <w:r w:rsidR="0069139F" w:rsidRPr="00C17D7D">
        <w:rPr>
          <w:rFonts w:ascii="Times New Roman" w:hAnsi="Times New Roman"/>
          <w:sz w:val="26"/>
          <w:szCs w:val="26"/>
        </w:rPr>
        <w:t>1</w:t>
      </w:r>
      <w:r w:rsidR="00C17D7D" w:rsidRPr="00C17D7D">
        <w:rPr>
          <w:rFonts w:ascii="Times New Roman" w:hAnsi="Times New Roman"/>
          <w:sz w:val="26"/>
          <w:szCs w:val="26"/>
        </w:rPr>
        <w:t>30</w:t>
      </w:r>
      <w:r w:rsidR="00006DAF">
        <w:rPr>
          <w:rFonts w:ascii="Times New Roman" w:hAnsi="Times New Roman"/>
          <w:sz w:val="26"/>
          <w:szCs w:val="26"/>
        </w:rPr>
        <w:t>3</w:t>
      </w:r>
      <w:r w:rsidR="009E104A" w:rsidRPr="00C17D7D">
        <w:rPr>
          <w:rFonts w:ascii="Times New Roman" w:hAnsi="Times New Roman"/>
          <w:sz w:val="26"/>
          <w:szCs w:val="26"/>
        </w:rPr>
        <w:t>-п/1</w:t>
      </w:r>
      <w:r w:rsidRPr="00C17D7D">
        <w:rPr>
          <w:rFonts w:ascii="Times New Roman" w:hAnsi="Times New Roman"/>
          <w:sz w:val="26"/>
          <w:szCs w:val="26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 w:rsidRPr="00C17D7D">
        <w:rPr>
          <w:rFonts w:ascii="Times New Roman" w:hAnsi="Times New Roman"/>
          <w:sz w:val="26"/>
          <w:szCs w:val="26"/>
        </w:rPr>
        <w:t>й</w:t>
      </w:r>
      <w:r w:rsidRPr="00C17D7D">
        <w:rPr>
          <w:rFonts w:ascii="Times New Roman" w:hAnsi="Times New Roman"/>
          <w:sz w:val="26"/>
          <w:szCs w:val="26"/>
        </w:rPr>
        <w:t xml:space="preserve"> в Правила землепользования и застро</w:t>
      </w:r>
      <w:r w:rsidR="00890FDC" w:rsidRPr="00C17D7D">
        <w:rPr>
          <w:rFonts w:ascii="Times New Roman" w:hAnsi="Times New Roman"/>
          <w:sz w:val="26"/>
          <w:szCs w:val="26"/>
        </w:rPr>
        <w:t xml:space="preserve">йки городского округа Тольятти, утвержденные решением Думы городского округа Тольятти от 24.12.2008 № 1059, </w:t>
      </w:r>
      <w:r w:rsidR="00C17D7D" w:rsidRPr="00C17D7D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</w:t>
      </w:r>
      <w:proofErr w:type="gramEnd"/>
      <w:r w:rsidR="00C17D7D" w:rsidRPr="00C17D7D">
        <w:rPr>
          <w:rFonts w:ascii="Times New Roman" w:hAnsi="Times New Roman"/>
          <w:sz w:val="26"/>
          <w:szCs w:val="26"/>
        </w:rPr>
        <w:t xml:space="preserve">) территориальной зоны Ж-1А (Зона коттеджной застройки) по границам предлагаемого к образованию земельного участка, расположенного: </w:t>
      </w:r>
      <w:proofErr w:type="gramStart"/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14Б</w:t>
      </w:r>
      <w:r w:rsidR="00006DAF">
        <w:rPr>
          <w:rFonts w:ascii="Times New Roman" w:hAnsi="Times New Roman"/>
          <w:sz w:val="26"/>
          <w:szCs w:val="26"/>
        </w:rPr>
        <w:t xml:space="preserve"> и 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>земельн</w:t>
      </w:r>
      <w:r w:rsidR="00006DAF">
        <w:rPr>
          <w:rFonts w:ascii="Times New Roman" w:hAnsi="Times New Roman"/>
          <w:sz w:val="26"/>
          <w:szCs w:val="26"/>
          <w:lang w:eastAsia="ru-RU"/>
        </w:rPr>
        <w:t>ого</w:t>
      </w:r>
      <w:r w:rsidR="003F1D5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lastRenderedPageBreak/>
        <w:t>участ</w:t>
      </w:r>
      <w:r w:rsidR="00006DAF">
        <w:rPr>
          <w:rFonts w:ascii="Times New Roman" w:hAnsi="Times New Roman"/>
          <w:sz w:val="26"/>
          <w:szCs w:val="26"/>
          <w:lang w:eastAsia="ru-RU"/>
        </w:rPr>
        <w:t>ка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расположенн</w:t>
      </w:r>
      <w:r w:rsidR="00006DAF">
        <w:rPr>
          <w:rFonts w:ascii="Times New Roman" w:eastAsia="Calibri" w:hAnsi="Times New Roman"/>
          <w:sz w:val="26"/>
          <w:szCs w:val="26"/>
          <w:lang w:eastAsia="en-US"/>
        </w:rPr>
        <w:t>ого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:</w:t>
      </w:r>
      <w:proofErr w:type="gramEnd"/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</w:t>
      </w:r>
      <w:r w:rsidR="0069139F" w:rsidRPr="00C17D7D">
        <w:rPr>
          <w:rFonts w:ascii="Times New Roman" w:eastAsia="Calibri" w:hAnsi="Times New Roman"/>
          <w:sz w:val="26"/>
          <w:szCs w:val="26"/>
          <w:lang w:eastAsia="en-US"/>
        </w:rPr>
        <w:t>, согласно представленной схеме расположения земельного участка или земельных участков на кадастровом плане территории.</w:t>
      </w:r>
    </w:p>
    <w:p w:rsidR="00891E07" w:rsidRPr="00C17D7D" w:rsidRDefault="007B17E3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17D7D">
        <w:rPr>
          <w:rFonts w:ascii="Times New Roman" w:hAnsi="Times New Roman"/>
          <w:sz w:val="26"/>
          <w:szCs w:val="26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19</w:t>
      </w:r>
      <w:r w:rsidR="0069139F" w:rsidRPr="00C17D7D">
        <w:rPr>
          <w:rFonts w:ascii="Times New Roman" w:hAnsi="Times New Roman"/>
          <w:sz w:val="26"/>
          <w:szCs w:val="26"/>
          <w:shd w:val="clear" w:color="auto" w:fill="FFFFFF"/>
        </w:rPr>
        <w:t>.0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7</w:t>
      </w:r>
      <w:r w:rsidR="00891E07" w:rsidRPr="00C17D7D">
        <w:rPr>
          <w:rFonts w:ascii="Times New Roman" w:hAnsi="Times New Roman"/>
          <w:sz w:val="26"/>
          <w:szCs w:val="26"/>
          <w:shd w:val="clear" w:color="auto" w:fill="FFFFFF"/>
        </w:rPr>
        <w:t>.2024</w:t>
      </w:r>
      <w:r w:rsidRPr="00C17D7D">
        <w:rPr>
          <w:rFonts w:ascii="Times New Roman" w:hAnsi="Times New Roman"/>
          <w:sz w:val="26"/>
          <w:szCs w:val="26"/>
          <w:shd w:val="clear" w:color="auto" w:fill="FFFFFF"/>
        </w:rPr>
        <w:t xml:space="preserve"> № 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51</w:t>
      </w:r>
      <w:r w:rsidR="00970C0B" w:rsidRPr="00C17D7D">
        <w:rPr>
          <w:rFonts w:ascii="Times New Roman" w:hAnsi="Times New Roman"/>
          <w:sz w:val="26"/>
          <w:szCs w:val="26"/>
          <w:shd w:val="clear" w:color="auto" w:fill="FFFFFF"/>
        </w:rPr>
        <w:t xml:space="preserve"> (2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704</w:t>
      </w:r>
      <w:r w:rsidRPr="00C17D7D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:rsidR="007B17E3" w:rsidRPr="00C17D7D" w:rsidRDefault="007B17E3" w:rsidP="00C17D7D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6"/>
          <w:szCs w:val="26"/>
        </w:rPr>
      </w:pPr>
      <w:proofErr w:type="gramStart"/>
      <w:r w:rsidRPr="00C17D7D">
        <w:rPr>
          <w:rFonts w:ascii="Times New Roman" w:eastAsia="Lucida Sans Unicode" w:hAnsi="Times New Roman"/>
          <w:kern w:val="2"/>
          <w:sz w:val="26"/>
          <w:szCs w:val="26"/>
        </w:rPr>
        <w:t xml:space="preserve">В рамках проведения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  <w:proofErr w:type="gramEnd"/>
    </w:p>
    <w:p w:rsidR="002C17B7" w:rsidRPr="00C17D7D" w:rsidRDefault="006634C1" w:rsidP="00C17D7D">
      <w:pPr>
        <w:autoSpaceDE w:val="0"/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sz w:val="26"/>
          <w:szCs w:val="26"/>
        </w:rPr>
        <w:t>Соответственно</w:t>
      </w:r>
      <w:r w:rsidR="00970C0B" w:rsidRPr="00C17D7D">
        <w:rPr>
          <w:rFonts w:ascii="Times New Roman" w:hAnsi="Times New Roman"/>
          <w:sz w:val="26"/>
          <w:szCs w:val="26"/>
        </w:rPr>
        <w:t>, в рамках проведения работ по подготовке Проекта Правил землепользования и застройки</w:t>
      </w:r>
      <w:r w:rsidR="00D0389A" w:rsidRPr="00C17D7D">
        <w:rPr>
          <w:rFonts w:ascii="Times New Roman" w:hAnsi="Times New Roman"/>
          <w:sz w:val="26"/>
          <w:szCs w:val="26"/>
        </w:rPr>
        <w:t>,</w:t>
      </w:r>
      <w:r w:rsidR="003F1D50">
        <w:rPr>
          <w:rFonts w:ascii="Times New Roman" w:hAnsi="Times New Roman"/>
          <w:sz w:val="26"/>
          <w:szCs w:val="26"/>
        </w:rPr>
        <w:t xml:space="preserve"> </w:t>
      </w:r>
      <w:r w:rsidR="00476C6F" w:rsidRPr="00C17D7D">
        <w:rPr>
          <w:rFonts w:ascii="Times New Roman" w:hAnsi="Times New Roman"/>
          <w:sz w:val="26"/>
          <w:szCs w:val="26"/>
        </w:rPr>
        <w:t xml:space="preserve">решение Думы городского округа Тольятти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006DAF" w:rsidRPr="00C17D7D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Ж-1А</w:t>
      </w:r>
      <w:proofErr w:type="gramEnd"/>
      <w:r w:rsidR="00006DAF" w:rsidRPr="00C17D7D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="00006DAF" w:rsidRPr="00C17D7D">
        <w:rPr>
          <w:rFonts w:ascii="Times New Roman" w:hAnsi="Times New Roman"/>
          <w:sz w:val="26"/>
          <w:szCs w:val="26"/>
        </w:rPr>
        <w:t>Зона коттеджной застройки) по границам предлагаемого к образованию земельного участка, расположенного:</w:t>
      </w:r>
      <w:proofErr w:type="gramEnd"/>
      <w:r w:rsidR="00006DAF" w:rsidRPr="00C17D7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14Б</w:t>
      </w:r>
      <w:r w:rsidR="00006DAF">
        <w:rPr>
          <w:rFonts w:ascii="Times New Roman" w:hAnsi="Times New Roman"/>
          <w:sz w:val="26"/>
          <w:szCs w:val="26"/>
        </w:rPr>
        <w:t xml:space="preserve"> и 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>земельн</w:t>
      </w:r>
      <w:r w:rsidR="00006DAF">
        <w:rPr>
          <w:rFonts w:ascii="Times New Roman" w:hAnsi="Times New Roman"/>
          <w:sz w:val="26"/>
          <w:szCs w:val="26"/>
          <w:lang w:eastAsia="ru-RU"/>
        </w:rPr>
        <w:t>ого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 xml:space="preserve"> участ</w:t>
      </w:r>
      <w:r w:rsidR="00006DAF">
        <w:rPr>
          <w:rFonts w:ascii="Times New Roman" w:hAnsi="Times New Roman"/>
          <w:sz w:val="26"/>
          <w:szCs w:val="26"/>
          <w:lang w:eastAsia="ru-RU"/>
        </w:rPr>
        <w:t>ка</w:t>
      </w:r>
      <w:r w:rsidR="00006DAF" w:rsidRPr="00C17D7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расположенн</w:t>
      </w:r>
      <w:r w:rsidR="00006DAF">
        <w:rPr>
          <w:rFonts w:ascii="Times New Roman" w:eastAsia="Calibri" w:hAnsi="Times New Roman"/>
          <w:sz w:val="26"/>
          <w:szCs w:val="26"/>
          <w:lang w:eastAsia="en-US"/>
        </w:rPr>
        <w:t>ого</w:t>
      </w:r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>:</w:t>
      </w:r>
      <w:proofErr w:type="gramEnd"/>
      <w:r w:rsidR="00006DAF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006DAF" w:rsidRPr="00006DAF">
        <w:rPr>
          <w:rFonts w:ascii="Times New Roman" w:hAnsi="Times New Roman"/>
          <w:sz w:val="26"/>
          <w:szCs w:val="26"/>
        </w:rPr>
        <w:t>Самарская область, г. Тольятти, Центральный район, ул. Липовая, д. 14</w:t>
      </w:r>
      <w:r w:rsidR="0069139F" w:rsidRPr="00C17D7D">
        <w:rPr>
          <w:rFonts w:ascii="Times New Roman" w:eastAsia="Calibri" w:hAnsi="Times New Roman"/>
          <w:sz w:val="26"/>
          <w:szCs w:val="26"/>
          <w:lang w:eastAsia="en-US"/>
        </w:rPr>
        <w:t>, согласно представленной схеме расположения земельного участка или земельных участков на кадастровом плане территории</w:t>
      </w:r>
      <w:r w:rsidR="00476C6F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, </w:t>
      </w:r>
      <w:r w:rsidR="002C17B7" w:rsidRPr="00C17D7D">
        <w:rPr>
          <w:rFonts w:ascii="Times New Roman" w:hAnsi="Times New Roman"/>
          <w:sz w:val="26"/>
          <w:szCs w:val="26"/>
        </w:rPr>
        <w:t>будет учтено.</w:t>
      </w:r>
    </w:p>
    <w:p w:rsidR="005666C8" w:rsidRPr="00C17D7D" w:rsidRDefault="005666C8" w:rsidP="00C17D7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76C6F" w:rsidRDefault="00476C6F" w:rsidP="005B4708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rPr>
          <w:rFonts w:ascii="Times New Roman" w:hAnsi="Times New Roman"/>
          <w:sz w:val="26"/>
          <w:szCs w:val="26"/>
        </w:rPr>
      </w:pPr>
    </w:p>
    <w:p w:rsidR="000A7B1C" w:rsidRPr="000A7B1C" w:rsidRDefault="000A7B1C" w:rsidP="000A7B1C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rPr>
          <w:rFonts w:ascii="Times New Roman" w:hAnsi="Times New Roman"/>
          <w:sz w:val="26"/>
          <w:szCs w:val="26"/>
        </w:rPr>
      </w:pPr>
      <w:r w:rsidRPr="000A7B1C">
        <w:rPr>
          <w:rFonts w:ascii="Times New Roman" w:hAnsi="Times New Roman"/>
          <w:sz w:val="26"/>
          <w:szCs w:val="26"/>
        </w:rPr>
        <w:t xml:space="preserve">Первый заместитель главы </w:t>
      </w:r>
    </w:p>
    <w:p w:rsidR="005B4708" w:rsidRPr="00C17D7D" w:rsidRDefault="000A7B1C" w:rsidP="000A7B1C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rPr>
          <w:rFonts w:ascii="Times New Roman" w:hAnsi="Times New Roman"/>
          <w:sz w:val="26"/>
          <w:szCs w:val="26"/>
        </w:rPr>
      </w:pPr>
      <w:r w:rsidRPr="000A7B1C">
        <w:rPr>
          <w:rFonts w:ascii="Times New Roman" w:hAnsi="Times New Roman"/>
          <w:sz w:val="26"/>
          <w:szCs w:val="26"/>
        </w:rPr>
        <w:t xml:space="preserve">городского округа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0A7B1C">
        <w:rPr>
          <w:rFonts w:ascii="Times New Roman" w:hAnsi="Times New Roman"/>
          <w:sz w:val="26"/>
          <w:szCs w:val="26"/>
        </w:rPr>
        <w:t>А.А. Дроботов</w:t>
      </w:r>
    </w:p>
    <w:sectPr w:rsidR="005B4708" w:rsidRPr="00C17D7D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4C3" w:rsidRDefault="008244C3" w:rsidP="00CB05BF">
      <w:pPr>
        <w:spacing w:after="0"/>
      </w:pPr>
      <w:r>
        <w:separator/>
      </w:r>
    </w:p>
  </w:endnote>
  <w:endnote w:type="continuationSeparator" w:id="0">
    <w:p w:rsidR="008244C3" w:rsidRDefault="008244C3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4C3" w:rsidRDefault="008244C3" w:rsidP="00CB05BF">
      <w:pPr>
        <w:spacing w:after="0"/>
      </w:pPr>
      <w:r>
        <w:separator/>
      </w:r>
    </w:p>
  </w:footnote>
  <w:footnote w:type="continuationSeparator" w:id="0">
    <w:p w:rsidR="008244C3" w:rsidRDefault="008244C3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06DAF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A7B1C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1F1C45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07A0D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80D65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3F1D50"/>
    <w:rsid w:val="00402280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57727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B4708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139F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4CA4"/>
    <w:rsid w:val="0072634A"/>
    <w:rsid w:val="007269E9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44C3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D18C3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7C36"/>
    <w:rsid w:val="009425E9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E63D7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A787D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17D7D"/>
    <w:rsid w:val="00C21ACC"/>
    <w:rsid w:val="00C26EC2"/>
    <w:rsid w:val="00C31B9E"/>
    <w:rsid w:val="00C3264F"/>
    <w:rsid w:val="00C43DA9"/>
    <w:rsid w:val="00C500B1"/>
    <w:rsid w:val="00C50595"/>
    <w:rsid w:val="00C6152F"/>
    <w:rsid w:val="00C61FBC"/>
    <w:rsid w:val="00C8275C"/>
    <w:rsid w:val="00C8457B"/>
    <w:rsid w:val="00C85723"/>
    <w:rsid w:val="00C95507"/>
    <w:rsid w:val="00CA2DCD"/>
    <w:rsid w:val="00CA6BA9"/>
    <w:rsid w:val="00CB05BF"/>
    <w:rsid w:val="00CB782B"/>
    <w:rsid w:val="00CC2C10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458C5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5D20"/>
    <w:rsid w:val="00F16B78"/>
    <w:rsid w:val="00F17E12"/>
    <w:rsid w:val="00F22069"/>
    <w:rsid w:val="00F31C61"/>
    <w:rsid w:val="00F3314F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A5A816CC00600B245A449BAFE761571D7B28FE8D8C656650166BEC50AD769ABDED00142EAF9ADFb1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69FAC-8F97-428B-8E4E-8941911F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7658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2024-02-19T09:32:00Z</cp:lastPrinted>
  <dcterms:created xsi:type="dcterms:W3CDTF">2024-10-01T11:34:00Z</dcterms:created>
  <dcterms:modified xsi:type="dcterms:W3CDTF">2024-10-01T11:34:00Z</dcterms:modified>
</cp:coreProperties>
</file>